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6CD27" w14:textId="2CC02A98" w:rsidR="00574262" w:rsidRDefault="009451B9" w:rsidP="009451B9">
      <w:pPr>
        <w:rPr>
          <w:b/>
          <w:bCs/>
        </w:rPr>
      </w:pPr>
      <w:r>
        <w:rPr>
          <w:b/>
          <w:bCs/>
        </w:rPr>
        <w:t>Algemene voorwaarden Hoefijzer Coaching:</w:t>
      </w:r>
    </w:p>
    <w:p w14:paraId="26E28167" w14:textId="388834B0" w:rsidR="009451B9" w:rsidRDefault="009451B9" w:rsidP="009451B9">
      <w:pPr>
        <w:pStyle w:val="Lijstalinea"/>
        <w:numPr>
          <w:ilvl w:val="0"/>
          <w:numId w:val="1"/>
        </w:numPr>
      </w:pPr>
      <w:r>
        <w:t>Voorafgaa</w:t>
      </w:r>
      <w:r w:rsidR="00B51B25">
        <w:t>nd</w:t>
      </w:r>
      <w:r>
        <w:t xml:space="preserve"> aan de coachsessie vindt er een intake/kennismaking plaats. Dit om de voorwaarden bekend te maken en de verwachtingen af te stemmen.</w:t>
      </w:r>
    </w:p>
    <w:p w14:paraId="70868C23" w14:textId="544D3C78" w:rsidR="009451B9" w:rsidRDefault="009451B9" w:rsidP="009451B9">
      <w:pPr>
        <w:pStyle w:val="Lijstalinea"/>
        <w:numPr>
          <w:ilvl w:val="0"/>
          <w:numId w:val="1"/>
        </w:numPr>
      </w:pPr>
      <w:r>
        <w:t xml:space="preserve">De </w:t>
      </w:r>
      <w:proofErr w:type="spellStart"/>
      <w:r>
        <w:t>coachee</w:t>
      </w:r>
      <w:proofErr w:type="spellEnd"/>
      <w:r>
        <w:t xml:space="preserve"> dient minimaal 24 uur van tevoren een afspraak af te zeggen. Wanneer een </w:t>
      </w:r>
      <w:proofErr w:type="spellStart"/>
      <w:r>
        <w:t>coachee</w:t>
      </w:r>
      <w:proofErr w:type="spellEnd"/>
      <w:r>
        <w:t xml:space="preserve"> dit niet doet, zal het tarief in rekening worden gebracht. </w:t>
      </w:r>
    </w:p>
    <w:p w14:paraId="3215B238" w14:textId="184E7440" w:rsidR="009451B9" w:rsidRDefault="009451B9" w:rsidP="009451B9">
      <w:pPr>
        <w:pStyle w:val="Lijstalinea"/>
        <w:numPr>
          <w:ilvl w:val="0"/>
          <w:numId w:val="1"/>
        </w:numPr>
      </w:pPr>
      <w:r>
        <w:t xml:space="preserve">Facturen dienen binnen </w:t>
      </w:r>
      <w:r w:rsidR="000349DC">
        <w:t>14</w:t>
      </w:r>
      <w:r>
        <w:t xml:space="preserve"> dagen na factuurdatum betaald te worden.</w:t>
      </w:r>
      <w:r w:rsidR="000349DC">
        <w:t xml:space="preserve"> </w:t>
      </w:r>
    </w:p>
    <w:p w14:paraId="0C4FCE59" w14:textId="31735D37" w:rsidR="009451B9" w:rsidRDefault="009451B9" w:rsidP="009451B9">
      <w:pPr>
        <w:pStyle w:val="Lijstalinea"/>
        <w:numPr>
          <w:ilvl w:val="0"/>
          <w:numId w:val="1"/>
        </w:numPr>
      </w:pPr>
      <w:r>
        <w:t xml:space="preserve">Wanneer de coach de opvatting heeft dat zij de </w:t>
      </w:r>
      <w:proofErr w:type="spellStart"/>
      <w:r>
        <w:t>coachee</w:t>
      </w:r>
      <w:proofErr w:type="spellEnd"/>
      <w:r>
        <w:t xml:space="preserve"> niet optimaal kan coachen/begeleiden</w:t>
      </w:r>
      <w:r w:rsidR="00986D4F">
        <w:t xml:space="preserve"> en/of de coach het idee heeft dat de </w:t>
      </w:r>
      <w:proofErr w:type="spellStart"/>
      <w:r w:rsidR="00986D4F">
        <w:t>coachee</w:t>
      </w:r>
      <w:proofErr w:type="spellEnd"/>
      <w:r w:rsidR="00986D4F">
        <w:t xml:space="preserve"> zijn/haar eigen proces niet kan dragen</w:t>
      </w:r>
      <w:r>
        <w:t xml:space="preserve">, zal de coach doorverwijzen naar andere zorgverleners. </w:t>
      </w:r>
    </w:p>
    <w:p w14:paraId="75B7509F" w14:textId="2F70E950" w:rsidR="009451B9" w:rsidRDefault="009451B9" w:rsidP="009451B9">
      <w:pPr>
        <w:pStyle w:val="Lijstalinea"/>
        <w:numPr>
          <w:ilvl w:val="0"/>
          <w:numId w:val="1"/>
        </w:numPr>
      </w:pPr>
      <w:r>
        <w:t>Hoefijzer Coaching kan niet aansprakelijk gesteld worden voor (vermeend) psychisch en/of lichamelijk letsel dat voor kan komen uit de coachsessie(s).</w:t>
      </w:r>
    </w:p>
    <w:p w14:paraId="19B36843" w14:textId="4E32F394" w:rsidR="009451B9" w:rsidRPr="009451B9" w:rsidRDefault="009451B9" w:rsidP="009451B9">
      <w:pPr>
        <w:pStyle w:val="Lijstalinea"/>
        <w:numPr>
          <w:ilvl w:val="0"/>
          <w:numId w:val="1"/>
        </w:numPr>
      </w:pPr>
      <w:r>
        <w:t xml:space="preserve">Klachten worden behandeld door </w:t>
      </w:r>
      <w:r w:rsidR="00082191">
        <w:t xml:space="preserve">het </w:t>
      </w:r>
      <w:r>
        <w:t>GAT (Geschillen Alternatieve Therapieën).</w:t>
      </w:r>
    </w:p>
    <w:sectPr w:rsidR="009451B9" w:rsidRPr="0094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D0101"/>
    <w:multiLevelType w:val="hybridMultilevel"/>
    <w:tmpl w:val="5FCA3D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B9"/>
    <w:rsid w:val="000349DC"/>
    <w:rsid w:val="00082191"/>
    <w:rsid w:val="001915E5"/>
    <w:rsid w:val="00574262"/>
    <w:rsid w:val="007C503F"/>
    <w:rsid w:val="007E2D15"/>
    <w:rsid w:val="009451B9"/>
    <w:rsid w:val="00986D4F"/>
    <w:rsid w:val="00B51B25"/>
    <w:rsid w:val="00D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4C5"/>
  <w15:chartTrackingRefBased/>
  <w15:docId w15:val="{0000D09A-7BE8-4E65-86F1-C7FC39EE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451B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45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van Hunen</dc:creator>
  <cp:keywords/>
  <dc:description/>
  <cp:lastModifiedBy>Herbert van Hunen</cp:lastModifiedBy>
  <cp:revision>6</cp:revision>
  <dcterms:created xsi:type="dcterms:W3CDTF">2021-01-29T14:14:00Z</dcterms:created>
  <dcterms:modified xsi:type="dcterms:W3CDTF">2021-01-29T14:34:00Z</dcterms:modified>
</cp:coreProperties>
</file>